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C7E" w:rsidRDefault="00913C7E" w:rsidP="00913C7E">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i/>
          <w:iCs/>
          <w:sz w:val="40"/>
          <w:szCs w:val="40"/>
        </w:rPr>
        <w:t>Stephen M. Perlitsh, P.C.</w:t>
      </w:r>
    </w:p>
    <w:p w:rsidR="00913C7E" w:rsidRPr="004E61A4" w:rsidRDefault="00913C7E" w:rsidP="00913C7E">
      <w:pPr>
        <w:jc w:val="center"/>
        <w:rPr>
          <w:b/>
          <w:bCs/>
          <w:sz w:val="18"/>
          <w:szCs w:val="18"/>
        </w:rPr>
      </w:pPr>
      <w:r w:rsidRPr="004E61A4">
        <w:rPr>
          <w:b/>
          <w:bCs/>
          <w:sz w:val="18"/>
          <w:szCs w:val="18"/>
        </w:rPr>
        <w:t>COUNSELLOR AT LAW</w:t>
      </w:r>
    </w:p>
    <w:p w:rsidR="00913C7E" w:rsidRPr="004E61A4" w:rsidRDefault="00913C7E" w:rsidP="00913C7E">
      <w:pPr>
        <w:jc w:val="center"/>
        <w:rPr>
          <w:b/>
          <w:bCs/>
          <w:sz w:val="18"/>
          <w:szCs w:val="18"/>
        </w:rPr>
      </w:pPr>
      <w:smartTag w:uri="urn:schemas-microsoft-com:office:smarttags" w:element="Street">
        <w:smartTag w:uri="urn:schemas-microsoft-com:office:smarttags" w:element="address">
          <w:r>
            <w:rPr>
              <w:b/>
              <w:bCs/>
              <w:sz w:val="18"/>
              <w:szCs w:val="18"/>
            </w:rPr>
            <w:t>110 WEST 34</w:t>
          </w:r>
          <w:r>
            <w:rPr>
              <w:b/>
              <w:bCs/>
              <w:sz w:val="18"/>
              <w:szCs w:val="18"/>
              <w:vertAlign w:val="superscript"/>
            </w:rPr>
            <w:t xml:space="preserve">TH </w:t>
          </w:r>
          <w:r>
            <w:rPr>
              <w:b/>
              <w:bCs/>
              <w:sz w:val="18"/>
              <w:szCs w:val="18"/>
            </w:rPr>
            <w:t>STREET</w:t>
          </w:r>
        </w:smartTag>
      </w:smartTag>
      <w:r w:rsidRPr="004E61A4">
        <w:rPr>
          <w:b/>
          <w:bCs/>
          <w:sz w:val="18"/>
          <w:szCs w:val="18"/>
        </w:rPr>
        <w:t xml:space="preserve"> </w:t>
      </w:r>
      <w:r>
        <w:rPr>
          <w:b/>
          <w:bCs/>
          <w:sz w:val="18"/>
          <w:szCs w:val="18"/>
        </w:rPr>
        <w:t>–</w:t>
      </w:r>
      <w:r w:rsidRPr="004E61A4">
        <w:rPr>
          <w:b/>
          <w:bCs/>
          <w:sz w:val="18"/>
          <w:szCs w:val="18"/>
        </w:rPr>
        <w:t xml:space="preserve"> </w:t>
      </w:r>
      <w:smartTag w:uri="urn:schemas-microsoft-com:office:smarttags" w:element="address">
        <w:smartTag w:uri="urn:schemas-microsoft-com:office:smarttags" w:element="Street">
          <w:r>
            <w:rPr>
              <w:b/>
              <w:bCs/>
              <w:sz w:val="18"/>
              <w:szCs w:val="18"/>
            </w:rPr>
            <w:t>SUITE</w:t>
          </w:r>
        </w:smartTag>
        <w:r>
          <w:rPr>
            <w:b/>
            <w:bCs/>
            <w:sz w:val="18"/>
            <w:szCs w:val="18"/>
          </w:rPr>
          <w:t xml:space="preserve"> 300</w:t>
        </w:r>
      </w:smartTag>
    </w:p>
    <w:p w:rsidR="00913C7E" w:rsidRPr="004E61A4" w:rsidRDefault="00913C7E" w:rsidP="00913C7E">
      <w:pPr>
        <w:jc w:val="center"/>
        <w:rPr>
          <w:b/>
          <w:bCs/>
          <w:sz w:val="18"/>
          <w:szCs w:val="18"/>
        </w:rPr>
      </w:pPr>
      <w:smartTag w:uri="urn:schemas-microsoft-com:office:smarttags" w:element="place">
        <w:smartTag w:uri="urn:schemas-microsoft-com:office:smarttags" w:element="City">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State">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PostalCode">
          <w:r w:rsidRPr="004E61A4">
            <w:rPr>
              <w:b/>
              <w:bCs/>
              <w:sz w:val="18"/>
              <w:szCs w:val="18"/>
            </w:rPr>
            <w:t>100</w:t>
          </w:r>
          <w:r>
            <w:rPr>
              <w:b/>
              <w:bCs/>
              <w:sz w:val="18"/>
              <w:szCs w:val="18"/>
            </w:rPr>
            <w:t>01</w:t>
          </w:r>
        </w:smartTag>
      </w:smartTag>
    </w:p>
    <w:p w:rsidR="00913C7E" w:rsidRPr="004E61A4" w:rsidRDefault="00913C7E" w:rsidP="00913C7E">
      <w:pPr>
        <w:jc w:val="center"/>
        <w:rPr>
          <w:b/>
          <w:bCs/>
          <w:sz w:val="18"/>
          <w:szCs w:val="18"/>
        </w:rPr>
      </w:pPr>
      <w:r w:rsidRPr="004E61A4">
        <w:rPr>
          <w:b/>
          <w:bCs/>
          <w:sz w:val="18"/>
          <w:szCs w:val="18"/>
        </w:rPr>
        <w:t>---------------</w:t>
      </w:r>
    </w:p>
    <w:p w:rsidR="00913C7E" w:rsidRPr="004E61A4" w:rsidRDefault="00913C7E" w:rsidP="00913C7E">
      <w:pPr>
        <w:jc w:val="center"/>
        <w:rPr>
          <w:b/>
          <w:bCs/>
          <w:sz w:val="18"/>
          <w:szCs w:val="18"/>
        </w:rPr>
      </w:pPr>
      <w:r w:rsidRPr="004E61A4">
        <w:rPr>
          <w:b/>
          <w:bCs/>
          <w:sz w:val="18"/>
          <w:szCs w:val="18"/>
        </w:rPr>
        <w:t xml:space="preserve">TEL: </w:t>
      </w:r>
      <w:smartTag w:uri="urn:schemas-microsoft-com:office:smarttags" w:element="phone">
        <w:smartTagPr>
          <w:attr w:name="phonenumber" w:val="$6840$$$"/>
          <w:attr w:uri="urn:schemas-microsoft-com:office:office" w:name="ls" w:val="trans"/>
        </w:smartTagPr>
        <w:r w:rsidRPr="004E61A4">
          <w:rPr>
            <w:b/>
            <w:bCs/>
            <w:sz w:val="18"/>
            <w:szCs w:val="18"/>
          </w:rPr>
          <w:t xml:space="preserve">(212) </w:t>
        </w:r>
        <w:smartTag w:uri="urn:schemas-microsoft-com:office:smarttags" w:element="phone">
          <w:smartTagPr>
            <w:attr w:name="phonenumber" w:val="$6840$$$"/>
            <w:attr w:uri="urn:schemas-microsoft-com:office:office" w:name="ls" w:val="trans"/>
          </w:smartTagPr>
          <w:r w:rsidRPr="004E61A4">
            <w:rPr>
              <w:b/>
              <w:bCs/>
              <w:sz w:val="18"/>
              <w:szCs w:val="18"/>
            </w:rPr>
            <w:t>840-3878</w:t>
          </w:r>
        </w:smartTag>
      </w:smartTag>
      <w:r>
        <w:rPr>
          <w:b/>
          <w:bCs/>
          <w:sz w:val="18"/>
          <w:szCs w:val="18"/>
        </w:rPr>
        <w:t xml:space="preserve">  </w:t>
      </w:r>
      <w:r w:rsidRPr="004E61A4">
        <w:rPr>
          <w:b/>
          <w:bCs/>
          <w:sz w:val="18"/>
          <w:szCs w:val="18"/>
        </w:rPr>
        <w:t xml:space="preserve">FAX: </w:t>
      </w:r>
      <w:smartTag w:uri="urn:schemas-microsoft-com:office:smarttags" w:element="phone">
        <w:smartTagPr>
          <w:attr w:name="phonenumber" w:val="$6510$$$"/>
          <w:attr w:uri="urn:schemas-microsoft-com:office:office" w:name="ls" w:val="trans"/>
        </w:smartTagPr>
        <w:r w:rsidRPr="004E61A4">
          <w:rPr>
            <w:b/>
            <w:bCs/>
            <w:sz w:val="18"/>
            <w:szCs w:val="18"/>
          </w:rPr>
          <w:t xml:space="preserve">(917) </w:t>
        </w:r>
        <w:smartTag w:uri="urn:schemas-microsoft-com:office:smarttags" w:element="phone">
          <w:smartTagPr>
            <w:attr w:name="phonenumber" w:val="$6510$$$"/>
            <w:attr w:uri="urn:schemas-microsoft-com:office:office" w:name="ls" w:val="trans"/>
          </w:smartTagPr>
          <w:r w:rsidRPr="004E61A4">
            <w:rPr>
              <w:b/>
              <w:bCs/>
              <w:sz w:val="18"/>
              <w:szCs w:val="18"/>
            </w:rPr>
            <w:t>510-0872</w:t>
          </w:r>
        </w:smartTag>
      </w:smartTag>
    </w:p>
    <w:p w:rsidR="00913C7E" w:rsidRPr="004E61A4" w:rsidRDefault="00913C7E" w:rsidP="00913C7E">
      <w:pPr>
        <w:tabs>
          <w:tab w:val="left" w:pos="720"/>
          <w:tab w:val="left" w:pos="1440"/>
          <w:tab w:val="left" w:pos="2160"/>
          <w:tab w:val="left" w:pos="2880"/>
        </w:tabs>
        <w:ind w:left="2880" w:hanging="2880"/>
        <w:jc w:val="center"/>
        <w:rPr>
          <w:b/>
          <w:bCs/>
          <w:sz w:val="18"/>
          <w:szCs w:val="18"/>
        </w:rPr>
      </w:pPr>
      <w:r w:rsidRPr="004E61A4">
        <w:rPr>
          <w:b/>
          <w:bCs/>
          <w:sz w:val="18"/>
          <w:szCs w:val="18"/>
        </w:rPr>
        <w:t>--------------</w:t>
      </w:r>
    </w:p>
    <w:p w:rsidR="00913C7E" w:rsidRDefault="00913C7E" w:rsidP="00913C7E">
      <w:pPr>
        <w:tabs>
          <w:tab w:val="left" w:pos="720"/>
          <w:tab w:val="left" w:pos="1440"/>
          <w:tab w:val="left" w:pos="2160"/>
          <w:tab w:val="left" w:pos="2880"/>
        </w:tabs>
        <w:ind w:left="2880" w:hanging="2880"/>
        <w:jc w:val="center"/>
        <w:rPr>
          <w:b/>
          <w:bCs/>
          <w:sz w:val="18"/>
          <w:szCs w:val="18"/>
        </w:rPr>
      </w:pPr>
      <w:r w:rsidRPr="004E61A4">
        <w:rPr>
          <w:b/>
          <w:bCs/>
          <w:sz w:val="18"/>
          <w:szCs w:val="18"/>
        </w:rPr>
        <w:t xml:space="preserve">E-MAIL: </w:t>
      </w:r>
      <w:hyperlink r:id="rId5" w:history="1">
        <w:r w:rsidRPr="001B1C3E">
          <w:rPr>
            <w:rStyle w:val="Hyperlink"/>
            <w:b/>
            <w:bCs/>
            <w:sz w:val="18"/>
            <w:szCs w:val="18"/>
          </w:rPr>
          <w:t>stephen@perlitsh.com</w:t>
        </w:r>
      </w:hyperlink>
    </w:p>
    <w:p w:rsidR="00913C7E" w:rsidRDefault="00913C7E" w:rsidP="00913C7E">
      <w:pPr>
        <w:tabs>
          <w:tab w:val="left" w:pos="720"/>
          <w:tab w:val="left" w:pos="1440"/>
          <w:tab w:val="left" w:pos="2160"/>
          <w:tab w:val="left" w:pos="2880"/>
        </w:tabs>
        <w:ind w:left="2880" w:hanging="2880"/>
        <w:jc w:val="center"/>
        <w:rPr>
          <w:b/>
          <w:bCs/>
          <w:sz w:val="18"/>
          <w:szCs w:val="18"/>
        </w:rPr>
      </w:pPr>
    </w:p>
    <w:p w:rsidR="00ED5C97" w:rsidRDefault="00ED5C97" w:rsidP="00ED5C97">
      <w:pPr>
        <w:tabs>
          <w:tab w:val="left" w:pos="720"/>
          <w:tab w:val="left" w:pos="1440"/>
          <w:tab w:val="left" w:pos="2160"/>
          <w:tab w:val="left" w:pos="2880"/>
        </w:tabs>
        <w:ind w:left="2880" w:hanging="2880"/>
        <w:rPr>
          <w:b/>
          <w:bCs/>
          <w:sz w:val="18"/>
          <w:szCs w:val="18"/>
        </w:rPr>
      </w:pPr>
    </w:p>
    <w:p w:rsidR="002813D6" w:rsidRDefault="002813D6" w:rsidP="00ED5C97">
      <w:pPr>
        <w:tabs>
          <w:tab w:val="left" w:pos="720"/>
          <w:tab w:val="left" w:pos="1440"/>
          <w:tab w:val="left" w:pos="2160"/>
          <w:tab w:val="left" w:pos="2880"/>
        </w:tabs>
        <w:ind w:left="2880" w:hanging="2880"/>
        <w:rPr>
          <w:b/>
          <w:bCs/>
          <w:sz w:val="18"/>
          <w:szCs w:val="18"/>
        </w:rPr>
      </w:pPr>
    </w:p>
    <w:p w:rsidR="00ED5C97" w:rsidRDefault="00ED5C97" w:rsidP="00ED5C97">
      <w:pPr>
        <w:jc w:val="center"/>
      </w:pPr>
      <w:r>
        <w:rPr>
          <w:b/>
          <w:bCs/>
        </w:rPr>
        <w:t>8.</w:t>
      </w:r>
      <w:r>
        <w:rPr>
          <w:b/>
          <w:bCs/>
        </w:rPr>
        <w:tab/>
      </w:r>
      <w:r>
        <w:rPr>
          <w:b/>
          <w:bCs/>
          <w:u w:val="single"/>
        </w:rPr>
        <w:t>Portability of the H-1B Petition</w:t>
      </w:r>
    </w:p>
    <w:p w:rsidR="00ED5C97" w:rsidRDefault="00ED5C97" w:rsidP="00ED5C97"/>
    <w:p w:rsidR="002813D6" w:rsidRDefault="002813D6" w:rsidP="00ED5C97">
      <w:bookmarkStart w:id="0" w:name="_GoBack"/>
      <w:bookmarkEnd w:id="0"/>
    </w:p>
    <w:p w:rsidR="00ED5C97" w:rsidRDefault="00ED5C97" w:rsidP="00ED5C97">
      <w:pPr>
        <w:jc w:val="both"/>
      </w:pPr>
      <w:r>
        <w:t>An individual in H-1B status who has not violated said status, and has filed another H-1B petition prior to the expiration of their present H-1B status, with either the same employer, or a different employer, can commence employment with the new employer, or remain employed by the present petitioning entity, as long as the petition has been submitted and the start date listed on the petition has been reached.  Accordingly, an individual who is presently in H-1B status may be able to avoid paying for Premium Processing, since the individual can be employed while the petition is pending.</w:t>
      </w:r>
    </w:p>
    <w:p w:rsidR="00ED5C97" w:rsidRDefault="00ED5C97" w:rsidP="00ED5C97">
      <w:pPr>
        <w:jc w:val="both"/>
      </w:pPr>
    </w:p>
    <w:p w:rsidR="00ED5C97" w:rsidRDefault="00ED5C97" w:rsidP="00ED5C97">
      <w:pPr>
        <w:jc w:val="both"/>
      </w:pPr>
      <w:r>
        <w:t xml:space="preserve">However, if you are changing from an employer who was exempted from the H-1B cap, to an employer who is subject to the cap, and the H-1B cap has not been reached, you should speak to an attorney about whether you should rely on this provision.  According to some interpretations, you may be able to commence employment on July 1, if the Labor Condition Application listed July 1 as the start date, even though the H petition listed October 1, as a start date.   However, if an individual does this, they must leave the </w:t>
      </w:r>
      <w:smartTag w:uri="urn:schemas-microsoft-com:office:smarttags" w:element="country-region">
        <w:r>
          <w:t>US</w:t>
        </w:r>
      </w:smartTag>
      <w:r>
        <w:t xml:space="preserve">, obtain an H-1B visa in their passport and reenter the </w:t>
      </w:r>
      <w:smartTag w:uri="urn:schemas-microsoft-com:office:smarttags" w:element="place">
        <w:smartTag w:uri="urn:schemas-microsoft-com:office:smarttags" w:element="country-region">
          <w:r>
            <w:t>US</w:t>
          </w:r>
        </w:smartTag>
      </w:smartTag>
      <w:r>
        <w:t xml:space="preserve"> in H-1B status, in order to avoid any questions as to violation of status</w:t>
      </w:r>
    </w:p>
    <w:p w:rsidR="00ED5C97" w:rsidRDefault="00ED5C97" w:rsidP="00ED5C97">
      <w:pPr>
        <w:jc w:val="both"/>
      </w:pPr>
    </w:p>
    <w:p w:rsidR="00ED5C97" w:rsidRDefault="00ED5C97" w:rsidP="00913C7E">
      <w:pPr>
        <w:jc w:val="center"/>
      </w:pPr>
      <w:r>
        <w:t>Last update: October 7, 2013</w:t>
      </w:r>
    </w:p>
    <w:p w:rsidR="00EA7D26" w:rsidRDefault="00EA7D26"/>
    <w:sectPr w:rsidR="00EA7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97"/>
    <w:rsid w:val="002813D6"/>
    <w:rsid w:val="00913C7E"/>
    <w:rsid w:val="00EA7D26"/>
    <w:rsid w:val="00ED5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C9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3C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C9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3C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phen@perlits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Dumaual</dc:creator>
  <cp:lastModifiedBy>Albert Dumaual</cp:lastModifiedBy>
  <cp:revision>3</cp:revision>
  <dcterms:created xsi:type="dcterms:W3CDTF">2013-10-18T18:09:00Z</dcterms:created>
  <dcterms:modified xsi:type="dcterms:W3CDTF">2013-10-21T19:03:00Z</dcterms:modified>
  <cp:category/>
</cp:coreProperties>
</file>